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AFCEA">
      <w:pPr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江苏省地质局基本情况</w:t>
      </w:r>
    </w:p>
    <w:p w14:paraId="27691A69"/>
    <w:p w14:paraId="68B469F7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江苏地质工作有着深厚的历史底蕴，江苏省</w:t>
      </w:r>
      <w:r>
        <w:rPr>
          <w:rFonts w:ascii="Times New Roman" w:hAnsi="Times New Roman" w:eastAsia="仿宋" w:cs="Times New Roman"/>
          <w:sz w:val="32"/>
          <w:szCs w:val="32"/>
        </w:rPr>
        <w:t>地质局所在的</w:t>
      </w:r>
      <w:r>
        <w:rPr>
          <w:rFonts w:hint="eastAsia" w:ascii="Times New Roman" w:hAnsi="Times New Roman" w:eastAsia="仿宋" w:cs="Times New Roman"/>
          <w:sz w:val="32"/>
          <w:szCs w:val="32"/>
        </w:rPr>
        <w:t>南京市珠江路700号大院被</w:t>
      </w:r>
      <w:r>
        <w:rPr>
          <w:rFonts w:ascii="Times New Roman" w:hAnsi="Times New Roman" w:eastAsia="仿宋" w:cs="Times New Roman"/>
          <w:sz w:val="32"/>
          <w:szCs w:val="32"/>
        </w:rPr>
        <w:t>誉为</w:t>
      </w:r>
      <w:r>
        <w:rPr>
          <w:rFonts w:hint="eastAsia" w:ascii="Times New Roman" w:hAnsi="Times New Roman" w:eastAsia="仿宋" w:cs="Times New Roman"/>
          <w:sz w:val="32"/>
          <w:szCs w:val="32"/>
        </w:rPr>
        <w:t>“中国近现代地质工作的摇篮”。江苏</w:t>
      </w:r>
      <w:r>
        <w:rPr>
          <w:rFonts w:ascii="Times New Roman" w:hAnsi="Times New Roman" w:eastAsia="仿宋" w:cs="Times New Roman"/>
          <w:sz w:val="32"/>
          <w:szCs w:val="32"/>
        </w:rPr>
        <w:t>地勘单位成立于</w:t>
      </w:r>
      <w:r>
        <w:rPr>
          <w:rFonts w:hint="eastAsia" w:ascii="Times New Roman" w:hAnsi="Times New Roman" w:eastAsia="仿宋" w:cs="Times New Roman"/>
          <w:sz w:val="32"/>
          <w:szCs w:val="32"/>
        </w:rPr>
        <w:t>上世纪</w:t>
      </w:r>
      <w:r>
        <w:rPr>
          <w:rFonts w:ascii="Times New Roman" w:hAnsi="Times New Roman" w:eastAsia="仿宋" w:cs="Times New Roman"/>
          <w:sz w:val="32"/>
          <w:szCs w:val="32"/>
        </w:rPr>
        <w:t>50年</w:t>
      </w:r>
      <w:r>
        <w:rPr>
          <w:rFonts w:hint="eastAsia" w:ascii="Times New Roman" w:hAnsi="Times New Roman" w:eastAsia="仿宋" w:cs="Times New Roman"/>
          <w:sz w:val="32"/>
          <w:szCs w:val="32"/>
        </w:rPr>
        <w:t>代中后期，其后</w:t>
      </w:r>
      <w:r>
        <w:rPr>
          <w:rFonts w:ascii="Times New Roman" w:hAnsi="Times New Roman" w:eastAsia="仿宋" w:cs="Times New Roman"/>
          <w:sz w:val="32"/>
          <w:szCs w:val="32"/>
        </w:rPr>
        <w:t>管理体制几经变革。</w:t>
      </w:r>
      <w:r>
        <w:rPr>
          <w:rFonts w:hint="eastAsia" w:ascii="Times New Roman" w:hAnsi="Times New Roman" w:eastAsia="仿宋" w:cs="Times New Roman"/>
          <w:sz w:val="32"/>
          <w:szCs w:val="32"/>
        </w:rPr>
        <w:t>2022年，按照省委、省政府部署要求，江苏省地质局正式挂牌，在省自然资源厅的领导下，管理全省地质工作、省属地勘队伍和相关国有资产；承担基础性、公益性、战略性地质调查和矿产资源勘查，基础地质、水文地质、工程地质、环境地质、海洋地质、城市地质等综合地质调查，地质环境监测和地质灾害调查评价、监测、预警、防治、应急处置技术支持保障等相关职责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下辖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</w:rPr>
        <w:t>个</w:t>
      </w:r>
      <w:r>
        <w:rPr>
          <w:rFonts w:ascii="Times New Roman" w:hAnsi="Times New Roman" w:eastAsia="仿宋" w:cs="Times New Roman"/>
          <w:sz w:val="32"/>
          <w:szCs w:val="32"/>
        </w:rPr>
        <w:t>副厅级、</w:t>
      </w:r>
      <w:r>
        <w:rPr>
          <w:rFonts w:hint="eastAsia" w:ascii="Times New Roman" w:hAnsi="Times New Roman" w:eastAsia="仿宋" w:cs="Times New Roman"/>
          <w:sz w:val="32"/>
          <w:szCs w:val="32"/>
        </w:rPr>
        <w:t>18个</w:t>
      </w:r>
      <w:r>
        <w:rPr>
          <w:rFonts w:ascii="Times New Roman" w:hAnsi="Times New Roman" w:eastAsia="仿宋" w:cs="Times New Roman"/>
          <w:sz w:val="32"/>
          <w:szCs w:val="32"/>
        </w:rPr>
        <w:t>正处级公益一类事业单位，</w:t>
      </w:r>
      <w:r>
        <w:rPr>
          <w:rFonts w:hint="eastAsia" w:ascii="Times New Roman" w:hAnsi="Times New Roman" w:eastAsia="仿宋" w:cs="Times New Roman"/>
          <w:sz w:val="32"/>
          <w:szCs w:val="32"/>
        </w:rPr>
        <w:t>管理</w:t>
      </w:r>
      <w:r>
        <w:rPr>
          <w:rFonts w:ascii="Times New Roman" w:hAnsi="Times New Roman" w:eastAsia="仿宋" w:cs="Times New Roman"/>
          <w:sz w:val="32"/>
          <w:szCs w:val="32"/>
        </w:rPr>
        <w:t>局属企业集团</w:t>
      </w:r>
      <w:r>
        <w:rPr>
          <w:rFonts w:hint="eastAsia" w:ascii="Times New Roman" w:hAnsi="Times New Roman" w:eastAsia="仿宋" w:cs="Times New Roman"/>
          <w:sz w:val="32"/>
          <w:szCs w:val="32"/>
        </w:rPr>
        <w:t>；拥有省部级科技创新平台21个，各级各类科技平台、产学研合作基地、科技服务站等120余个；</w:t>
      </w:r>
      <w:r>
        <w:rPr>
          <w:rFonts w:ascii="Times New Roman" w:hAnsi="Times New Roman" w:eastAsia="仿宋" w:cs="Times New Roman"/>
          <w:sz w:val="32"/>
          <w:szCs w:val="32"/>
        </w:rPr>
        <w:t>在职人员6000余人，</w:t>
      </w:r>
      <w:r>
        <w:rPr>
          <w:rFonts w:hint="eastAsia" w:ascii="Times New Roman" w:hAnsi="Times New Roman" w:eastAsia="仿宋" w:cs="Times New Roman"/>
          <w:sz w:val="32"/>
          <w:szCs w:val="32"/>
        </w:rPr>
        <w:t>其中</w:t>
      </w:r>
      <w:r>
        <w:rPr>
          <w:rFonts w:ascii="Times New Roman" w:hAnsi="Times New Roman" w:eastAsia="仿宋" w:cs="Times New Roman"/>
          <w:sz w:val="32"/>
          <w:szCs w:val="32"/>
        </w:rPr>
        <w:t>高级专业技术人员</w:t>
      </w:r>
      <w:r>
        <w:rPr>
          <w:rFonts w:hint="eastAsia" w:ascii="Times New Roman" w:hAnsi="Times New Roman" w:eastAsia="仿宋" w:cs="Times New Roman"/>
          <w:sz w:val="32"/>
          <w:szCs w:val="32"/>
        </w:rPr>
        <w:t>占1</w:t>
      </w:r>
      <w:r>
        <w:rPr>
          <w:rFonts w:ascii="Times New Roman" w:hAnsi="Times New Roman" w:eastAsia="仿宋" w:cs="Times New Roman"/>
          <w:sz w:val="32"/>
          <w:szCs w:val="32"/>
        </w:rPr>
        <w:t>/3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离退休人员8000余人</w:t>
      </w:r>
      <w:r>
        <w:rPr>
          <w:rFonts w:hint="eastAsia" w:ascii="Times New Roman" w:hAnsi="Times New Roman" w:eastAsia="仿宋" w:cs="Times New Roman"/>
          <w:sz w:val="32"/>
          <w:szCs w:val="32"/>
        </w:rPr>
        <w:t>，一批先进典型获“李四光</w:t>
      </w:r>
      <w:r>
        <w:rPr>
          <w:rFonts w:ascii="Times New Roman" w:hAnsi="Times New Roman" w:eastAsia="仿宋" w:cs="Times New Roman"/>
          <w:sz w:val="32"/>
          <w:szCs w:val="32"/>
        </w:rPr>
        <w:t>奖</w:t>
      </w:r>
      <w:r>
        <w:rPr>
          <w:rFonts w:hint="eastAsia" w:ascii="Times New Roman" w:hAnsi="Times New Roman" w:eastAsia="仿宋" w:cs="Times New Roman"/>
          <w:sz w:val="32"/>
          <w:szCs w:val="32"/>
        </w:rPr>
        <w:t>”、全国五一劳动奖章、江苏省劳动模范等表彰。</w:t>
      </w:r>
    </w:p>
    <w:p w14:paraId="1DCF4008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江苏省</w:t>
      </w:r>
      <w:r>
        <w:rPr>
          <w:rFonts w:ascii="Times New Roman" w:hAnsi="Times New Roman" w:eastAsia="仿宋" w:cs="Times New Roman"/>
          <w:sz w:val="32"/>
          <w:szCs w:val="32"/>
        </w:rPr>
        <w:t>地质局成立以来，</w:t>
      </w:r>
      <w:r>
        <w:rPr>
          <w:rFonts w:hint="eastAsia" w:ascii="Times New Roman" w:hAnsi="Times New Roman" w:eastAsia="仿宋" w:cs="Times New Roman"/>
          <w:sz w:val="32"/>
          <w:szCs w:val="32"/>
        </w:rPr>
        <w:t>紧扣体系化保障“五个方面安全”的定位，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明定位、调结构、重科技、强保障，加快构建江苏地质工作新格局，</w:t>
      </w:r>
      <w:r>
        <w:rPr>
          <w:rFonts w:hint="eastAsia" w:ascii="Times New Roman" w:hAnsi="Times New Roman" w:eastAsia="仿宋" w:cs="Times New Roman"/>
          <w:sz w:val="32"/>
          <w:szCs w:val="32"/>
        </w:rPr>
        <w:t>组织承担了系列重大地质项目，多项工作获部、</w:t>
      </w:r>
      <w:r>
        <w:rPr>
          <w:rFonts w:ascii="Times New Roman" w:hAnsi="Times New Roman" w:eastAsia="仿宋" w:cs="Times New Roman"/>
          <w:sz w:val="32"/>
          <w:szCs w:val="32"/>
        </w:rPr>
        <w:t>省</w:t>
      </w:r>
      <w:r>
        <w:rPr>
          <w:rFonts w:hint="eastAsia" w:ascii="Times New Roman" w:hAnsi="Times New Roman" w:eastAsia="仿宋" w:cs="Times New Roman"/>
          <w:sz w:val="32"/>
          <w:szCs w:val="32"/>
        </w:rPr>
        <w:t>领导肯定，</w:t>
      </w:r>
      <w:r>
        <w:rPr>
          <w:rFonts w:ascii="Times New Roman" w:hAnsi="Times New Roman" w:eastAsia="方正仿宋_GBK" w:cs="Times New Roman"/>
          <w:sz w:val="32"/>
          <w:szCs w:val="32"/>
        </w:rPr>
        <w:t>一批成果走在全国前列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</w:rPr>
        <w:t>锚准“战略性”，服务能源资源安全。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加大对战略性矿产、优势资源、特色矿种勘探力度以及干热岩</w:t>
      </w:r>
      <w:r>
        <w:rPr>
          <w:rFonts w:ascii="Times New Roman" w:hAnsi="Times New Roman" w:eastAsia="方正仿宋_GBK" w:cs="Times New Roman"/>
          <w:sz w:val="32"/>
          <w:szCs w:val="32"/>
        </w:rPr>
        <w:t>、地热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</w:t>
      </w:r>
      <w:r>
        <w:rPr>
          <w:rFonts w:ascii="Times New Roman" w:hAnsi="Times New Roman" w:eastAsia="方正仿宋_GBK" w:cs="Times New Roman"/>
          <w:sz w:val="32"/>
          <w:szCs w:val="32"/>
        </w:rPr>
        <w:t>清洁能源利用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，提交了</w:t>
      </w:r>
      <w:r>
        <w:rPr>
          <w:rFonts w:ascii="Times New Roman" w:hAnsi="Times New Roman" w:eastAsia="方正仿宋_GBK" w:cs="Times New Roman"/>
          <w:sz w:val="32"/>
          <w:szCs w:val="32"/>
        </w:rPr>
        <w:t>多个重要矿产地，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支撑能源利用转型。</w:t>
      </w:r>
      <w:r>
        <w:rPr>
          <w:rFonts w:hint="eastAsia" w:ascii="Times New Roman" w:hAnsi="Times New Roman" w:eastAsia="仿宋" w:cs="Times New Roman"/>
          <w:sz w:val="32"/>
          <w:szCs w:val="32"/>
        </w:rPr>
        <w:t>突出“高品质”，服务自然资源生态环境安全。深入推进流域生态保护与修复，承担了长江沿线、太湖流域等多个生态修复重点工程，技术支撑国家、</w:t>
      </w:r>
      <w:r>
        <w:rPr>
          <w:rFonts w:ascii="Times New Roman" w:hAnsi="Times New Roman" w:eastAsia="仿宋" w:cs="Times New Roman"/>
          <w:sz w:val="32"/>
          <w:szCs w:val="32"/>
        </w:rPr>
        <w:t>省</w:t>
      </w:r>
      <w:r>
        <w:rPr>
          <w:rFonts w:hint="eastAsia" w:ascii="Times New Roman" w:hAnsi="Times New Roman" w:eastAsia="仿宋" w:cs="Times New Roman"/>
          <w:sz w:val="32"/>
          <w:szCs w:val="32"/>
        </w:rPr>
        <w:t>山水工程，实施</w:t>
      </w:r>
      <w:r>
        <w:rPr>
          <w:rFonts w:ascii="Times New Roman" w:hAnsi="Times New Roman" w:eastAsia="仿宋" w:cs="Times New Roman"/>
          <w:sz w:val="32"/>
          <w:szCs w:val="32"/>
        </w:rPr>
        <w:t>了一批</w:t>
      </w:r>
      <w:r>
        <w:rPr>
          <w:rFonts w:hint="eastAsia" w:ascii="Times New Roman" w:hAnsi="Times New Roman" w:eastAsia="仿宋" w:cs="Times New Roman"/>
          <w:sz w:val="32"/>
          <w:szCs w:val="32"/>
        </w:rPr>
        <w:t>碳储碳汇调查项目，</w:t>
      </w:r>
      <w:r>
        <w:rPr>
          <w:rFonts w:ascii="Times New Roman" w:hAnsi="Times New Roman" w:eastAsia="仿宋" w:cs="Times New Roman"/>
          <w:sz w:val="32"/>
          <w:szCs w:val="32"/>
        </w:rPr>
        <w:t>形成了</w:t>
      </w:r>
      <w:r>
        <w:rPr>
          <w:rFonts w:hint="eastAsia" w:ascii="Times New Roman" w:hAnsi="Times New Roman" w:eastAsia="仿宋" w:cs="Times New Roman"/>
          <w:sz w:val="32"/>
          <w:szCs w:val="32"/>
        </w:rPr>
        <w:t>一批</w:t>
      </w:r>
      <w:r>
        <w:rPr>
          <w:rFonts w:ascii="Times New Roman" w:hAnsi="Times New Roman" w:eastAsia="仿宋" w:cs="Times New Roman"/>
          <w:sz w:val="32"/>
          <w:szCs w:val="32"/>
        </w:rPr>
        <w:t>首创成果。</w:t>
      </w:r>
      <w:r>
        <w:rPr>
          <w:rFonts w:hint="eastAsia" w:ascii="Times New Roman" w:hAnsi="Times New Roman" w:eastAsia="仿宋" w:cs="Times New Roman"/>
          <w:sz w:val="32"/>
          <w:szCs w:val="32"/>
        </w:rPr>
        <w:t>聚焦“优格局”，服务国土空间开发利用与保护安全。在全国率先实现了省内设区市城市地质调查的全覆盖，全力支撑江苏“两心三圈四带”国土空间格局构建，</w:t>
      </w:r>
      <w:r>
        <w:rPr>
          <w:rFonts w:ascii="Times New Roman" w:hAnsi="Times New Roman" w:eastAsia="仿宋" w:cs="Times New Roman"/>
          <w:sz w:val="32"/>
          <w:szCs w:val="32"/>
        </w:rPr>
        <w:t>保障</w:t>
      </w:r>
      <w:r>
        <w:rPr>
          <w:rFonts w:hint="eastAsia" w:ascii="Times New Roman" w:hAnsi="Times New Roman" w:eastAsia="仿宋" w:cs="Times New Roman"/>
          <w:sz w:val="32"/>
          <w:szCs w:val="32"/>
        </w:rPr>
        <w:t>采空区储油、储气、储能试点以及</w:t>
      </w:r>
      <w:r>
        <w:rPr>
          <w:rFonts w:ascii="Times New Roman" w:hAnsi="Times New Roman" w:eastAsia="仿宋" w:cs="Times New Roman"/>
          <w:sz w:val="32"/>
          <w:szCs w:val="32"/>
        </w:rPr>
        <w:t>国家、省、市重大工程落地。</w:t>
      </w:r>
      <w:r>
        <w:rPr>
          <w:rFonts w:hint="eastAsia" w:ascii="Times New Roman" w:hAnsi="Times New Roman" w:eastAsia="仿宋" w:cs="Times New Roman"/>
          <w:sz w:val="32"/>
          <w:szCs w:val="32"/>
        </w:rPr>
        <w:t>坚决“守</w:t>
      </w:r>
      <w:r>
        <w:rPr>
          <w:rFonts w:ascii="Times New Roman" w:hAnsi="Times New Roman" w:eastAsia="仿宋" w:cs="Times New Roman"/>
          <w:sz w:val="32"/>
          <w:szCs w:val="32"/>
        </w:rPr>
        <w:t>底线</w:t>
      </w:r>
      <w:r>
        <w:rPr>
          <w:rFonts w:hint="eastAsia" w:ascii="Times New Roman" w:hAnsi="Times New Roman" w:eastAsia="仿宋" w:cs="Times New Roman"/>
          <w:sz w:val="32"/>
          <w:szCs w:val="32"/>
        </w:rPr>
        <w:t>”，服务地质灾害防治安全。构建了“一局一院六大队”的地灾防治技术支撑新体系，持续提高全省地质灾害隐患点专业监测水平，</w:t>
      </w:r>
      <w:r>
        <w:rPr>
          <w:rFonts w:ascii="Times New Roman" w:hAnsi="Times New Roman" w:eastAsia="仿宋" w:cs="Times New Roman"/>
          <w:sz w:val="32"/>
          <w:szCs w:val="32"/>
        </w:rPr>
        <w:t>实现全省地质灾害连续多年</w:t>
      </w:r>
      <w:r>
        <w:rPr>
          <w:rFonts w:hint="eastAsia" w:ascii="Times New Roman" w:hAnsi="Times New Roman" w:eastAsia="仿宋" w:cs="Times New Roman"/>
          <w:sz w:val="32"/>
          <w:szCs w:val="32"/>
        </w:rPr>
        <w:t>“零死亡”。助力“新粮仓”，服务粮食安全。打造了滨海盐碱地快速生态改良技术体系，创新提出</w:t>
      </w:r>
      <w:r>
        <w:rPr>
          <w:rFonts w:ascii="Times New Roman" w:hAnsi="Times New Roman" w:eastAsia="仿宋" w:cs="Times New Roman"/>
          <w:sz w:val="32"/>
          <w:szCs w:val="32"/>
        </w:rPr>
        <w:t>了</w:t>
      </w:r>
      <w:r>
        <w:rPr>
          <w:rFonts w:hint="eastAsia" w:ascii="Times New Roman" w:hAnsi="Times New Roman" w:eastAsia="仿宋" w:cs="Times New Roman"/>
          <w:sz w:val="32"/>
          <w:szCs w:val="32"/>
        </w:rPr>
        <w:t>“耕湿一体化协同提质”理念，已建成了2处改良示范基地，同时实施</w:t>
      </w:r>
      <w:r>
        <w:rPr>
          <w:rFonts w:ascii="Times New Roman" w:hAnsi="Times New Roman" w:eastAsia="仿宋" w:cs="Times New Roman"/>
          <w:sz w:val="32"/>
          <w:szCs w:val="32"/>
        </w:rPr>
        <w:t>了一批富硒、富锗等</w:t>
      </w:r>
      <w:r>
        <w:rPr>
          <w:rFonts w:hint="eastAsia" w:ascii="Times New Roman" w:hAnsi="Times New Roman" w:eastAsia="仿宋" w:cs="Times New Roman"/>
          <w:sz w:val="32"/>
          <w:szCs w:val="32"/>
        </w:rPr>
        <w:t>健康地质调查。</w:t>
      </w:r>
    </w:p>
    <w:p w14:paraId="0D933979">
      <w:pPr>
        <w:pStyle w:val="6"/>
        <w:overflowPunct/>
        <w:spacing w:after="0"/>
        <w:ind w:left="0" w:leftChars="0" w:firstLine="640"/>
      </w:pPr>
      <w:r>
        <w:rPr>
          <w:rFonts w:hint="eastAsia"/>
        </w:rPr>
        <w:t>迈步</w:t>
      </w:r>
      <w:r>
        <w:t>新征程，</w:t>
      </w:r>
      <w:r>
        <w:rPr>
          <w:rFonts w:hint="eastAsia"/>
        </w:rPr>
        <w:t>江苏省</w:t>
      </w:r>
      <w:r>
        <w:t>地质局</w:t>
      </w:r>
      <w:r>
        <w:rPr>
          <w:rFonts w:hint="eastAsia"/>
        </w:rPr>
        <w:t>将持续深化战略性、基础性、前瞻性创新实践与探索，以更加优质科学的地质工作成果，为中国式现代化江苏新实践作出地质工作应有贡献！</w:t>
      </w:r>
    </w:p>
    <w:p w14:paraId="0C4F8A54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181914A7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35C0EDD7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0D071E2C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0623486E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121A0539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1C0C5954">
      <w:pPr>
        <w:spacing w:line="560" w:lineRule="exact"/>
        <w:ind w:firstLine="643" w:firstLineChars="200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江苏省地质局所属事业单位：</w:t>
      </w:r>
    </w:p>
    <w:p w14:paraId="54F49276">
      <w:pPr>
        <w:spacing w:line="560" w:lineRule="exact"/>
        <w:ind w:firstLine="48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（江苏省地质调查研究院为副厅级单位，其余单位均为正处级单位）</w:t>
      </w:r>
    </w:p>
    <w:tbl>
      <w:tblPr>
        <w:tblStyle w:val="8"/>
        <w:tblW w:w="8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9"/>
        <w:gridCol w:w="1901"/>
        <w:gridCol w:w="2277"/>
      </w:tblGrid>
      <w:tr w14:paraId="59499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989" w:type="dxa"/>
            <w:vAlign w:val="center"/>
          </w:tcPr>
          <w:p w14:paraId="5CECDA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1901" w:type="dxa"/>
            <w:vAlign w:val="center"/>
          </w:tcPr>
          <w:p w14:paraId="19E78E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单位驻地</w:t>
            </w:r>
          </w:p>
        </w:tc>
        <w:tc>
          <w:tcPr>
            <w:tcW w:w="2277" w:type="dxa"/>
            <w:vAlign w:val="center"/>
          </w:tcPr>
          <w:p w14:paraId="3703AC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联系人、联系方式</w:t>
            </w:r>
          </w:p>
        </w:tc>
      </w:tr>
      <w:tr w14:paraId="4520A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9" w:type="dxa"/>
            <w:vAlign w:val="center"/>
          </w:tcPr>
          <w:p w14:paraId="7442D4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江苏省地质调查研究院</w:t>
            </w:r>
          </w:p>
        </w:tc>
        <w:tc>
          <w:tcPr>
            <w:tcW w:w="1901" w:type="dxa"/>
            <w:vAlign w:val="center"/>
          </w:tcPr>
          <w:p w14:paraId="31D20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南京</w:t>
            </w:r>
          </w:p>
        </w:tc>
        <w:tc>
          <w:tcPr>
            <w:tcW w:w="2277" w:type="dxa"/>
            <w:vAlign w:val="center"/>
          </w:tcPr>
          <w:p w14:paraId="65FF047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025-51816428</w:t>
            </w:r>
          </w:p>
          <w:p w14:paraId="003DDD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陆老师</w:t>
            </w:r>
          </w:p>
        </w:tc>
      </w:tr>
      <w:tr w14:paraId="22FF7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9" w:type="dxa"/>
            <w:vAlign w:val="center"/>
          </w:tcPr>
          <w:p w14:paraId="7674296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江苏省地质局第一地质大队</w:t>
            </w:r>
          </w:p>
        </w:tc>
        <w:tc>
          <w:tcPr>
            <w:tcW w:w="1901" w:type="dxa"/>
            <w:vAlign w:val="center"/>
          </w:tcPr>
          <w:p w14:paraId="2C64642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南京</w:t>
            </w:r>
          </w:p>
        </w:tc>
        <w:tc>
          <w:tcPr>
            <w:tcW w:w="2277" w:type="dxa"/>
            <w:vAlign w:val="center"/>
          </w:tcPr>
          <w:p w14:paraId="748D0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025-52803780</w:t>
            </w:r>
          </w:p>
          <w:p w14:paraId="601E4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缪老师</w:t>
            </w:r>
          </w:p>
        </w:tc>
      </w:tr>
      <w:tr w14:paraId="43EA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9" w:type="dxa"/>
            <w:vAlign w:val="center"/>
          </w:tcPr>
          <w:p w14:paraId="4547F1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江苏省地质局第二地质大队</w:t>
            </w:r>
          </w:p>
        </w:tc>
        <w:tc>
          <w:tcPr>
            <w:tcW w:w="1901" w:type="dxa"/>
            <w:vAlign w:val="center"/>
          </w:tcPr>
          <w:p w14:paraId="31A25A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常州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AD7A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0519-85172796</w:t>
            </w:r>
          </w:p>
          <w:p w14:paraId="4BCD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黄老师</w:t>
            </w:r>
          </w:p>
        </w:tc>
      </w:tr>
      <w:tr w14:paraId="3749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9" w:type="dxa"/>
            <w:vAlign w:val="center"/>
          </w:tcPr>
          <w:p w14:paraId="4C2DCE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江苏省地质局第三地质大队</w:t>
            </w:r>
          </w:p>
        </w:tc>
        <w:tc>
          <w:tcPr>
            <w:tcW w:w="1901" w:type="dxa"/>
            <w:vAlign w:val="center"/>
          </w:tcPr>
          <w:p w14:paraId="1DDD09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镇江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707B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0511-85022360</w:t>
            </w:r>
          </w:p>
          <w:p w14:paraId="71091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黄老师</w:t>
            </w:r>
          </w:p>
        </w:tc>
      </w:tr>
      <w:tr w14:paraId="554A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9" w:type="dxa"/>
            <w:vAlign w:val="center"/>
          </w:tcPr>
          <w:p w14:paraId="791E26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江苏省地质局第四地质大队</w:t>
            </w:r>
          </w:p>
        </w:tc>
        <w:tc>
          <w:tcPr>
            <w:tcW w:w="1901" w:type="dxa"/>
            <w:vAlign w:val="center"/>
          </w:tcPr>
          <w:p w14:paraId="07AF93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苏州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31AAA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0512-66654575</w:t>
            </w:r>
          </w:p>
          <w:p w14:paraId="1136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卢老师</w:t>
            </w:r>
          </w:p>
        </w:tc>
      </w:tr>
      <w:tr w14:paraId="065C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9" w:type="dxa"/>
            <w:vAlign w:val="center"/>
          </w:tcPr>
          <w:p w14:paraId="667598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江苏省地质局第五地质大队</w:t>
            </w:r>
          </w:p>
        </w:tc>
        <w:tc>
          <w:tcPr>
            <w:tcW w:w="1901" w:type="dxa"/>
            <w:vAlign w:val="center"/>
          </w:tcPr>
          <w:p w14:paraId="404845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徐州</w:t>
            </w:r>
          </w:p>
        </w:tc>
        <w:tc>
          <w:tcPr>
            <w:tcW w:w="2277" w:type="dxa"/>
            <w:vAlign w:val="center"/>
          </w:tcPr>
          <w:p w14:paraId="3928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0516-87870789</w:t>
            </w:r>
          </w:p>
          <w:p w14:paraId="5C81A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蒋老师</w:t>
            </w:r>
          </w:p>
        </w:tc>
      </w:tr>
      <w:tr w14:paraId="06718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9" w:type="dxa"/>
            <w:vAlign w:val="center"/>
          </w:tcPr>
          <w:p w14:paraId="7F46DA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江苏省地质局第六地质大队</w:t>
            </w:r>
          </w:p>
        </w:tc>
        <w:tc>
          <w:tcPr>
            <w:tcW w:w="1901" w:type="dxa"/>
            <w:vAlign w:val="center"/>
          </w:tcPr>
          <w:p w14:paraId="08C8D6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连云港</w:t>
            </w:r>
          </w:p>
        </w:tc>
        <w:tc>
          <w:tcPr>
            <w:tcW w:w="2277" w:type="dxa"/>
            <w:vAlign w:val="center"/>
          </w:tcPr>
          <w:p w14:paraId="1552B94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0518-81176010</w:t>
            </w:r>
          </w:p>
          <w:p w14:paraId="6A1203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武老师</w:t>
            </w:r>
          </w:p>
        </w:tc>
      </w:tr>
      <w:tr w14:paraId="334CA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9" w:type="dxa"/>
            <w:vAlign w:val="center"/>
          </w:tcPr>
          <w:p w14:paraId="26784E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江苏省矿产地质调查大队</w:t>
            </w:r>
          </w:p>
        </w:tc>
        <w:tc>
          <w:tcPr>
            <w:tcW w:w="1901" w:type="dxa"/>
            <w:vAlign w:val="center"/>
          </w:tcPr>
          <w:p w14:paraId="05E305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南京</w:t>
            </w:r>
          </w:p>
        </w:tc>
        <w:tc>
          <w:tcPr>
            <w:tcW w:w="2277" w:type="dxa"/>
            <w:vAlign w:val="center"/>
          </w:tcPr>
          <w:p w14:paraId="432428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025-85778762</w:t>
            </w:r>
          </w:p>
          <w:p w14:paraId="786843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秦老师</w:t>
            </w:r>
          </w:p>
        </w:tc>
      </w:tr>
      <w:tr w14:paraId="2684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9" w:type="dxa"/>
            <w:vAlign w:val="center"/>
          </w:tcPr>
          <w:p w14:paraId="4C7F47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江苏省环境地质调查大队</w:t>
            </w:r>
          </w:p>
        </w:tc>
        <w:tc>
          <w:tcPr>
            <w:tcW w:w="1901" w:type="dxa"/>
            <w:vAlign w:val="center"/>
          </w:tcPr>
          <w:p w14:paraId="56C919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南京</w:t>
            </w:r>
          </w:p>
        </w:tc>
        <w:tc>
          <w:tcPr>
            <w:tcW w:w="2277" w:type="dxa"/>
            <w:vAlign w:val="center"/>
          </w:tcPr>
          <w:p w14:paraId="47380DC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025-52430017</w:t>
            </w:r>
          </w:p>
          <w:p w14:paraId="1C61A9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冯老师</w:t>
            </w:r>
          </w:p>
        </w:tc>
      </w:tr>
      <w:tr w14:paraId="7C49F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9" w:type="dxa"/>
            <w:vAlign w:val="center"/>
          </w:tcPr>
          <w:p w14:paraId="3B18EB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江苏省海洋地质调查院</w:t>
            </w:r>
          </w:p>
        </w:tc>
        <w:tc>
          <w:tcPr>
            <w:tcW w:w="1901" w:type="dxa"/>
            <w:vAlign w:val="center"/>
          </w:tcPr>
          <w:p w14:paraId="136596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南京</w:t>
            </w:r>
          </w:p>
        </w:tc>
        <w:tc>
          <w:tcPr>
            <w:tcW w:w="2277" w:type="dxa"/>
            <w:vAlign w:val="center"/>
          </w:tcPr>
          <w:p w14:paraId="37D957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025-84688169</w:t>
            </w:r>
          </w:p>
          <w:p w14:paraId="6161BE8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谢老师</w:t>
            </w:r>
          </w:p>
        </w:tc>
      </w:tr>
      <w:tr w14:paraId="27B3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9" w:type="dxa"/>
            <w:vAlign w:val="center"/>
          </w:tcPr>
          <w:p w14:paraId="4C474F7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江苏省生态地质调查大队</w:t>
            </w:r>
          </w:p>
        </w:tc>
        <w:tc>
          <w:tcPr>
            <w:tcW w:w="1901" w:type="dxa"/>
            <w:vAlign w:val="center"/>
          </w:tcPr>
          <w:p w14:paraId="3E329EF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南京</w:t>
            </w:r>
          </w:p>
        </w:tc>
        <w:tc>
          <w:tcPr>
            <w:tcW w:w="2277" w:type="dxa"/>
            <w:vAlign w:val="center"/>
          </w:tcPr>
          <w:p w14:paraId="5831AE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025-84688916</w:t>
            </w:r>
          </w:p>
          <w:p w14:paraId="1718216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王老师</w:t>
            </w:r>
          </w:p>
        </w:tc>
      </w:tr>
      <w:tr w14:paraId="2881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9" w:type="dxa"/>
            <w:vAlign w:val="center"/>
          </w:tcPr>
          <w:p w14:paraId="0F2013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江苏省新能源地质调查大队</w:t>
            </w:r>
          </w:p>
        </w:tc>
        <w:tc>
          <w:tcPr>
            <w:tcW w:w="1901" w:type="dxa"/>
            <w:vAlign w:val="center"/>
          </w:tcPr>
          <w:p w14:paraId="3FA7FF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南京</w:t>
            </w:r>
          </w:p>
        </w:tc>
        <w:tc>
          <w:tcPr>
            <w:tcW w:w="2277" w:type="dxa"/>
            <w:vAlign w:val="center"/>
          </w:tcPr>
          <w:p w14:paraId="70DD03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025-52814919</w:t>
            </w:r>
          </w:p>
          <w:p w14:paraId="44F08F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金老师</w:t>
            </w:r>
          </w:p>
        </w:tc>
      </w:tr>
      <w:tr w14:paraId="59BFC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9" w:type="dxa"/>
            <w:vAlign w:val="center"/>
          </w:tcPr>
          <w:p w14:paraId="4DBDC0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江苏省核工业地质调查大队</w:t>
            </w:r>
          </w:p>
        </w:tc>
        <w:tc>
          <w:tcPr>
            <w:tcW w:w="1901" w:type="dxa"/>
            <w:vAlign w:val="center"/>
          </w:tcPr>
          <w:p w14:paraId="299F2C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南京</w:t>
            </w:r>
          </w:p>
        </w:tc>
        <w:tc>
          <w:tcPr>
            <w:tcW w:w="2277" w:type="dxa"/>
            <w:vAlign w:val="center"/>
          </w:tcPr>
          <w:p w14:paraId="48F09F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025-83678329</w:t>
            </w:r>
          </w:p>
          <w:p w14:paraId="5D12D9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张老师</w:t>
            </w:r>
          </w:p>
        </w:tc>
      </w:tr>
      <w:tr w14:paraId="2795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9" w:type="dxa"/>
            <w:vAlign w:val="center"/>
          </w:tcPr>
          <w:p w14:paraId="345392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江苏省水文地质工程地质调查大队</w:t>
            </w:r>
          </w:p>
        </w:tc>
        <w:tc>
          <w:tcPr>
            <w:tcW w:w="1901" w:type="dxa"/>
            <w:vAlign w:val="center"/>
          </w:tcPr>
          <w:p w14:paraId="55470A2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淮安</w:t>
            </w:r>
          </w:p>
        </w:tc>
        <w:tc>
          <w:tcPr>
            <w:tcW w:w="2277" w:type="dxa"/>
            <w:vAlign w:val="center"/>
          </w:tcPr>
          <w:p w14:paraId="04F4093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0517-83338626</w:t>
            </w:r>
          </w:p>
          <w:p w14:paraId="2CB573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张老师</w:t>
            </w:r>
          </w:p>
        </w:tc>
      </w:tr>
      <w:tr w14:paraId="515A6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9" w:type="dxa"/>
            <w:vAlign w:val="center"/>
          </w:tcPr>
          <w:p w14:paraId="5DF602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江苏省地质勘查技术院</w:t>
            </w:r>
          </w:p>
        </w:tc>
        <w:tc>
          <w:tcPr>
            <w:tcW w:w="1901" w:type="dxa"/>
            <w:vAlign w:val="center"/>
          </w:tcPr>
          <w:p w14:paraId="1D7BB9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南京</w:t>
            </w:r>
          </w:p>
        </w:tc>
        <w:tc>
          <w:tcPr>
            <w:tcW w:w="2277" w:type="dxa"/>
            <w:vAlign w:val="center"/>
          </w:tcPr>
          <w:p w14:paraId="6A0C31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025-83163115</w:t>
            </w:r>
          </w:p>
          <w:p w14:paraId="51D4F2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包老师</w:t>
            </w:r>
          </w:p>
        </w:tc>
      </w:tr>
      <w:tr w14:paraId="78B5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9" w:type="dxa"/>
            <w:vAlign w:val="center"/>
          </w:tcPr>
          <w:p w14:paraId="0F4211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江苏省资源调查与评价院</w:t>
            </w:r>
          </w:p>
        </w:tc>
        <w:tc>
          <w:tcPr>
            <w:tcW w:w="1901" w:type="dxa"/>
            <w:vAlign w:val="center"/>
          </w:tcPr>
          <w:p w14:paraId="515B0D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南京</w:t>
            </w:r>
          </w:p>
        </w:tc>
        <w:tc>
          <w:tcPr>
            <w:tcW w:w="2277" w:type="dxa"/>
            <w:vAlign w:val="center"/>
          </w:tcPr>
          <w:p w14:paraId="34D1A43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025-84898480</w:t>
            </w:r>
          </w:p>
          <w:p w14:paraId="2EB9D52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李老师</w:t>
            </w:r>
          </w:p>
        </w:tc>
      </w:tr>
      <w:tr w14:paraId="754F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9" w:type="dxa"/>
            <w:vAlign w:val="center"/>
          </w:tcPr>
          <w:p w14:paraId="498A8BC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江苏省地质测绘大队</w:t>
            </w:r>
          </w:p>
        </w:tc>
        <w:tc>
          <w:tcPr>
            <w:tcW w:w="1901" w:type="dxa"/>
            <w:vAlign w:val="center"/>
          </w:tcPr>
          <w:p w14:paraId="793010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南京</w:t>
            </w:r>
          </w:p>
        </w:tc>
        <w:tc>
          <w:tcPr>
            <w:tcW w:w="2277" w:type="dxa"/>
            <w:vAlign w:val="center"/>
          </w:tcPr>
          <w:p w14:paraId="5B04966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025-69698669</w:t>
            </w:r>
          </w:p>
          <w:p w14:paraId="106255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张老师</w:t>
            </w:r>
          </w:p>
        </w:tc>
      </w:tr>
      <w:tr w14:paraId="128D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9" w:type="dxa"/>
            <w:vAlign w:val="center"/>
          </w:tcPr>
          <w:p w14:paraId="291CE4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江苏省地质局大数据中心</w:t>
            </w:r>
          </w:p>
        </w:tc>
        <w:tc>
          <w:tcPr>
            <w:tcW w:w="1901" w:type="dxa"/>
            <w:vAlign w:val="center"/>
          </w:tcPr>
          <w:p w14:paraId="3FF1C7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南京</w:t>
            </w:r>
          </w:p>
        </w:tc>
        <w:tc>
          <w:tcPr>
            <w:tcW w:w="2277" w:type="dxa"/>
            <w:vAlign w:val="center"/>
          </w:tcPr>
          <w:p w14:paraId="7C190C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025-84688262</w:t>
            </w:r>
          </w:p>
          <w:p w14:paraId="76F13D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马老师</w:t>
            </w:r>
          </w:p>
        </w:tc>
      </w:tr>
      <w:tr w14:paraId="3810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989" w:type="dxa"/>
            <w:vAlign w:val="center"/>
          </w:tcPr>
          <w:p w14:paraId="4ADB10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江苏地质勘查合肥装备中心</w:t>
            </w:r>
          </w:p>
        </w:tc>
        <w:tc>
          <w:tcPr>
            <w:tcW w:w="1901" w:type="dxa"/>
            <w:vAlign w:val="center"/>
          </w:tcPr>
          <w:p w14:paraId="217713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合肥</w:t>
            </w:r>
          </w:p>
        </w:tc>
        <w:tc>
          <w:tcPr>
            <w:tcW w:w="2277" w:type="dxa"/>
            <w:vAlign w:val="center"/>
          </w:tcPr>
          <w:p w14:paraId="6DD374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——</w:t>
            </w:r>
          </w:p>
        </w:tc>
      </w:tr>
    </w:tbl>
    <w:p w14:paraId="2AFB9B93">
      <w:pPr>
        <w:pStyle w:val="6"/>
        <w:overflowPunct/>
        <w:spacing w:after="0"/>
        <w:ind w:left="0" w:leftChars="0" w:firstLine="640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局属各事业单位2025年公开招聘需求：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5584"/>
        <w:gridCol w:w="1354"/>
      </w:tblGrid>
      <w:tr w14:paraId="1936F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center"/>
          </w:tcPr>
          <w:p w14:paraId="3F4C8B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5584" w:type="dxa"/>
            <w:vAlign w:val="center"/>
          </w:tcPr>
          <w:p w14:paraId="534282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368" w:leftChars="0" w:hanging="368" w:hangingChars="131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需求专业</w:t>
            </w:r>
          </w:p>
        </w:tc>
        <w:tc>
          <w:tcPr>
            <w:tcW w:w="1354" w:type="dxa"/>
            <w:vAlign w:val="center"/>
          </w:tcPr>
          <w:p w14:paraId="55B170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368" w:leftChars="0" w:hanging="368" w:hangingChars="131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需求学历</w:t>
            </w:r>
          </w:p>
        </w:tc>
      </w:tr>
      <w:tr w14:paraId="2A5B2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center"/>
          </w:tcPr>
          <w:p w14:paraId="1DCA1F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江苏省地质局第一地质大队</w:t>
            </w:r>
          </w:p>
        </w:tc>
        <w:tc>
          <w:tcPr>
            <w:tcW w:w="5584" w:type="dxa"/>
            <w:vAlign w:val="center"/>
          </w:tcPr>
          <w:p w14:paraId="6378C4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地质资源与地质工程，地质工程，地质学，构造地质学，矿物学、岩石学、矿床学，矿产普查与勘探，资源与环境，水土保持与荒漠化防治，水土保持与荒漠化防治学</w:t>
            </w:r>
          </w:p>
        </w:tc>
        <w:tc>
          <w:tcPr>
            <w:tcW w:w="1354" w:type="dxa"/>
            <w:vAlign w:val="center"/>
          </w:tcPr>
          <w:p w14:paraId="281C2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硕士研究生及以上</w:t>
            </w:r>
          </w:p>
        </w:tc>
      </w:tr>
      <w:tr w14:paraId="195B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84" w:type="dxa"/>
            <w:vAlign w:val="center"/>
          </w:tcPr>
          <w:p w14:paraId="6A0766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江苏省地质局第二地质大队</w:t>
            </w:r>
          </w:p>
        </w:tc>
        <w:tc>
          <w:tcPr>
            <w:tcW w:w="5584" w:type="dxa"/>
            <w:vAlign w:val="center"/>
          </w:tcPr>
          <w:p w14:paraId="1791DF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矿产普查与勘探，矿物学、岩石学、矿床学，地球化学，地质学，第四纪地质学，地质工程，地质资源与地质工程，资源与环境，矿业工程</w:t>
            </w:r>
          </w:p>
        </w:tc>
        <w:tc>
          <w:tcPr>
            <w:tcW w:w="1354" w:type="dxa"/>
            <w:vAlign w:val="center"/>
          </w:tcPr>
          <w:p w14:paraId="7EABB2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硕士研究生及以上</w:t>
            </w:r>
          </w:p>
        </w:tc>
      </w:tr>
      <w:tr w14:paraId="0B0A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center"/>
          </w:tcPr>
          <w:p w14:paraId="233591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江苏省地质局第三地质大队</w:t>
            </w:r>
          </w:p>
        </w:tc>
        <w:tc>
          <w:tcPr>
            <w:tcW w:w="5584" w:type="dxa"/>
            <w:vAlign w:val="center"/>
          </w:tcPr>
          <w:p w14:paraId="4E94B6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地质资源与地质工程，地质工程，地质学，构造地质学，第四纪地质学，矿产普查与勘探，矿物学、岩石学、矿床学，地下水科学与工程，资源与环境，环境地质工程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，工程力学，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水文与水资源工程，水文学及水资源，水文学与水资源，水文与水资源工程技术，摄影测量与遥感，地图学与地理信息系统，地图制图学与地理信息工程，测绘工程，测绘科学与技术，环境科学，环境工程，生态学，环境科学与工程，农业资源与环境</w:t>
            </w:r>
          </w:p>
        </w:tc>
        <w:tc>
          <w:tcPr>
            <w:tcW w:w="1354" w:type="dxa"/>
            <w:vAlign w:val="center"/>
          </w:tcPr>
          <w:p w14:paraId="7E4CAA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大学本科及以上</w:t>
            </w:r>
          </w:p>
        </w:tc>
      </w:tr>
      <w:tr w14:paraId="6B35D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center"/>
          </w:tcPr>
          <w:p w14:paraId="581ECE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江苏省地质局第四地质大队</w:t>
            </w:r>
          </w:p>
        </w:tc>
        <w:tc>
          <w:tcPr>
            <w:tcW w:w="5584" w:type="dxa"/>
            <w:vAlign w:val="center"/>
          </w:tcPr>
          <w:p w14:paraId="026C1C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第四纪地质学，矿物学、岩石学、矿床学，矿产普查与勘探，地质学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，摄影测量与遥感，地图学与地理信息系统，遥感科学与技术，测绘工程，资源与环境，地质资源与地质工程，地球化学，海洋地质</w:t>
            </w:r>
          </w:p>
        </w:tc>
        <w:tc>
          <w:tcPr>
            <w:tcW w:w="1354" w:type="dxa"/>
            <w:vAlign w:val="center"/>
          </w:tcPr>
          <w:p w14:paraId="3361D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硕士研究生及以上</w:t>
            </w:r>
          </w:p>
        </w:tc>
      </w:tr>
      <w:tr w14:paraId="5232A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center"/>
          </w:tcPr>
          <w:p w14:paraId="5725C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江苏省地质局第五地质大队</w:t>
            </w:r>
          </w:p>
        </w:tc>
        <w:tc>
          <w:tcPr>
            <w:tcW w:w="5584" w:type="dxa"/>
            <w:vAlign w:val="center"/>
          </w:tcPr>
          <w:p w14:paraId="7AF16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矿产普查与勘探，矿物学、岩石学、矿床学，地质学，地球探测与信息技术，地质资源与地质工程，地球物理学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，地质工程，资源与环境、环境地质工程，摄影测量与遥感，地图学与地理信息系统，地图制图学与地理信息工程，测绘工程，遥感科学与技术</w:t>
            </w:r>
          </w:p>
        </w:tc>
        <w:tc>
          <w:tcPr>
            <w:tcW w:w="1354" w:type="dxa"/>
            <w:vAlign w:val="center"/>
          </w:tcPr>
          <w:p w14:paraId="17D5C7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硕士研究生及以上</w:t>
            </w:r>
          </w:p>
        </w:tc>
      </w:tr>
      <w:tr w14:paraId="71C0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center"/>
          </w:tcPr>
          <w:p w14:paraId="59574B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江苏省地质局第六地质大队</w:t>
            </w:r>
          </w:p>
        </w:tc>
        <w:tc>
          <w:tcPr>
            <w:tcW w:w="5584" w:type="dxa"/>
            <w:vAlign w:val="center"/>
          </w:tcPr>
          <w:p w14:paraId="142C23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矿物学、岩石学、矿床学，古生物与地层学，地质学，构造地质学，地球化学，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海洋地质，资源与环境，地球物理学，地球探测与信息技术，矿产普查与勘探，地球探测与信息技术，地质资源与地质工程，遥感科学与技术，地图学与地理信息系统，地图制图学与地理信息工程，摄影测量与遥感</w:t>
            </w:r>
          </w:p>
        </w:tc>
        <w:tc>
          <w:tcPr>
            <w:tcW w:w="1354" w:type="dxa"/>
            <w:vAlign w:val="center"/>
          </w:tcPr>
          <w:p w14:paraId="2762D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硕士研究生及以上</w:t>
            </w:r>
          </w:p>
        </w:tc>
      </w:tr>
      <w:tr w14:paraId="2F78A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center"/>
          </w:tcPr>
          <w:p w14:paraId="42F9EE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江苏省环境地质调查大队</w:t>
            </w:r>
          </w:p>
        </w:tc>
        <w:tc>
          <w:tcPr>
            <w:tcW w:w="5584" w:type="dxa"/>
            <w:vAlign w:val="center"/>
          </w:tcPr>
          <w:p w14:paraId="3208E4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地质资源与地质工程，资源与环境，地质工程，第四纪地质学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，岩土工程，地质学</w:t>
            </w:r>
          </w:p>
        </w:tc>
        <w:tc>
          <w:tcPr>
            <w:tcW w:w="1354" w:type="dxa"/>
            <w:vAlign w:val="center"/>
          </w:tcPr>
          <w:p w14:paraId="18E9E7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硕士研究生及以上</w:t>
            </w:r>
          </w:p>
        </w:tc>
      </w:tr>
      <w:tr w14:paraId="4FAD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center"/>
          </w:tcPr>
          <w:p w14:paraId="3FA5B5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江苏省海洋地质调查院</w:t>
            </w:r>
          </w:p>
        </w:tc>
        <w:tc>
          <w:tcPr>
            <w:tcW w:w="5584" w:type="dxa"/>
            <w:vAlign w:val="center"/>
          </w:tcPr>
          <w:p w14:paraId="55303E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遥感科学与技术，摄影测量与遥感，海洋科学，地图学与地理信息系统</w:t>
            </w:r>
          </w:p>
        </w:tc>
        <w:tc>
          <w:tcPr>
            <w:tcW w:w="1354" w:type="dxa"/>
            <w:vAlign w:val="center"/>
          </w:tcPr>
          <w:p w14:paraId="595A57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硕士研究生及以上</w:t>
            </w:r>
          </w:p>
        </w:tc>
      </w:tr>
      <w:tr w14:paraId="13126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center"/>
          </w:tcPr>
          <w:p w14:paraId="62AA33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江苏省生态地质调查大队</w:t>
            </w:r>
          </w:p>
        </w:tc>
        <w:tc>
          <w:tcPr>
            <w:tcW w:w="5584" w:type="dxa"/>
            <w:vAlign w:val="center"/>
          </w:tcPr>
          <w:p w14:paraId="6AB41E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环境科学，环境工程，生态学，环境科学与工程，地理学，地图学及地理信息系统，地质学，地质工程，土壤学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，海洋科学，水土保持与荒漠化防治，水土保持，水土保持与生态工程，水土保持技术</w:t>
            </w:r>
          </w:p>
        </w:tc>
        <w:tc>
          <w:tcPr>
            <w:tcW w:w="1354" w:type="dxa"/>
            <w:vAlign w:val="center"/>
          </w:tcPr>
          <w:p w14:paraId="350CEB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硕士研究生及以上</w:t>
            </w:r>
          </w:p>
        </w:tc>
      </w:tr>
      <w:tr w14:paraId="1087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center"/>
          </w:tcPr>
          <w:p w14:paraId="3546FF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江苏省新能源地质调查大队</w:t>
            </w:r>
          </w:p>
        </w:tc>
        <w:tc>
          <w:tcPr>
            <w:tcW w:w="5584" w:type="dxa"/>
            <w:vAlign w:val="center"/>
          </w:tcPr>
          <w:p w14:paraId="3DE026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地球物理学，地球探测与信息技术，固体地球物理学，空间物理学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，水文地质学，水文学及水资源，资源与环境，地质资源与地质工程，地质学，矿产普查与勘探，矿物学、岩石学、矿床学，构造地质学</w:t>
            </w:r>
          </w:p>
        </w:tc>
        <w:tc>
          <w:tcPr>
            <w:tcW w:w="1354" w:type="dxa"/>
            <w:vAlign w:val="center"/>
          </w:tcPr>
          <w:p w14:paraId="267D1F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硕士研究生及以上</w:t>
            </w:r>
          </w:p>
        </w:tc>
      </w:tr>
      <w:tr w14:paraId="3C59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center"/>
          </w:tcPr>
          <w:p w14:paraId="022265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江苏省核工业地质调查大队</w:t>
            </w:r>
          </w:p>
        </w:tc>
        <w:tc>
          <w:tcPr>
            <w:tcW w:w="5584" w:type="dxa"/>
            <w:vAlign w:val="center"/>
          </w:tcPr>
          <w:p w14:paraId="2E4CB3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矿产普查与勘探，矿物学、岩石学、矿床学，地质学，构造地质学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，核科学与技术，核技术及应用，辐射防护及环境保护，核能科学与工程</w:t>
            </w:r>
          </w:p>
        </w:tc>
        <w:tc>
          <w:tcPr>
            <w:tcW w:w="1354" w:type="dxa"/>
            <w:vAlign w:val="center"/>
          </w:tcPr>
          <w:p w14:paraId="2EF697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硕士研究生及以上</w:t>
            </w:r>
          </w:p>
        </w:tc>
      </w:tr>
      <w:tr w14:paraId="1326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center"/>
          </w:tcPr>
          <w:p w14:paraId="5823ED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江苏省水文地质工程地质调查大队</w:t>
            </w:r>
          </w:p>
        </w:tc>
        <w:tc>
          <w:tcPr>
            <w:tcW w:w="5584" w:type="dxa"/>
            <w:vAlign w:val="center"/>
          </w:tcPr>
          <w:p w14:paraId="58C31E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地质资源与地质工程，资源与环境，地质学，水文学及水资源</w:t>
            </w:r>
          </w:p>
        </w:tc>
        <w:tc>
          <w:tcPr>
            <w:tcW w:w="1354" w:type="dxa"/>
            <w:vAlign w:val="center"/>
          </w:tcPr>
          <w:p w14:paraId="24B647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硕士研究生及以上</w:t>
            </w:r>
          </w:p>
        </w:tc>
      </w:tr>
      <w:tr w14:paraId="600EB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center"/>
          </w:tcPr>
          <w:p w14:paraId="6DBE62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江苏省地质勘查技术院</w:t>
            </w:r>
          </w:p>
        </w:tc>
        <w:tc>
          <w:tcPr>
            <w:tcW w:w="5584" w:type="dxa"/>
            <w:vAlign w:val="center"/>
          </w:tcPr>
          <w:p w14:paraId="3E7B3D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地球探测与信息技术，地球物理学，地质工程，地质资源与地质工程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，地质学，矿产普查与勘探，构造地质学，矿物学、岩石学、矿床学</w:t>
            </w:r>
          </w:p>
        </w:tc>
        <w:tc>
          <w:tcPr>
            <w:tcW w:w="1354" w:type="dxa"/>
            <w:vAlign w:val="center"/>
          </w:tcPr>
          <w:p w14:paraId="6DB3C8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硕士研究生及以上</w:t>
            </w:r>
          </w:p>
        </w:tc>
      </w:tr>
      <w:tr w14:paraId="10805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center"/>
          </w:tcPr>
          <w:p w14:paraId="190F0F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江苏省资源调查与评价院</w:t>
            </w:r>
          </w:p>
        </w:tc>
        <w:tc>
          <w:tcPr>
            <w:tcW w:w="5584" w:type="dxa"/>
            <w:vAlign w:val="center"/>
          </w:tcPr>
          <w:p w14:paraId="699BB4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水文学及水资源，地质资源与地质工程，水文地质学，资源与环境</w:t>
            </w:r>
          </w:p>
        </w:tc>
        <w:tc>
          <w:tcPr>
            <w:tcW w:w="1354" w:type="dxa"/>
            <w:vAlign w:val="center"/>
          </w:tcPr>
          <w:p w14:paraId="46E8D8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硕士研究生及以上</w:t>
            </w:r>
          </w:p>
        </w:tc>
      </w:tr>
      <w:tr w14:paraId="6ED62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center"/>
          </w:tcPr>
          <w:p w14:paraId="51663E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江苏省地质测绘大队</w:t>
            </w:r>
          </w:p>
        </w:tc>
        <w:tc>
          <w:tcPr>
            <w:tcW w:w="5584" w:type="dxa"/>
            <w:vAlign w:val="center"/>
          </w:tcPr>
          <w:p w14:paraId="6DE078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地图学与地理信息系统，地图制图学与地理信息工程，测绘工程，土地资源管理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，摄影测量与遥感，遥感科学与技术，地图学与地理信息系统，资源与环境，测绘科学与技术，大地测量学与测量工程</w:t>
            </w:r>
          </w:p>
        </w:tc>
        <w:tc>
          <w:tcPr>
            <w:tcW w:w="1354" w:type="dxa"/>
            <w:vAlign w:val="center"/>
          </w:tcPr>
          <w:p w14:paraId="0DDF9F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硕士研究生及以上</w:t>
            </w:r>
          </w:p>
        </w:tc>
      </w:tr>
      <w:tr w14:paraId="5EB0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center"/>
          </w:tcPr>
          <w:p w14:paraId="3A8333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江苏省地质局大数据中心</w:t>
            </w:r>
          </w:p>
        </w:tc>
        <w:tc>
          <w:tcPr>
            <w:tcW w:w="5584" w:type="dxa"/>
            <w:vAlign w:val="center"/>
          </w:tcPr>
          <w:p w14:paraId="27B5DC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矿产普查与勘探，地球探测与信息技术，矿物学、岩石学、矿床学，地球化学，构造地质学，地质学</w:t>
            </w:r>
          </w:p>
        </w:tc>
        <w:tc>
          <w:tcPr>
            <w:tcW w:w="1354" w:type="dxa"/>
            <w:vAlign w:val="center"/>
          </w:tcPr>
          <w:p w14:paraId="23D7FB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博士研究生</w:t>
            </w:r>
          </w:p>
        </w:tc>
      </w:tr>
    </w:tbl>
    <w:p w14:paraId="293A416D">
      <w:pPr>
        <w:pStyle w:val="6"/>
        <w:overflowPunct/>
        <w:spacing w:after="0"/>
        <w:ind w:left="0" w:leftChars="0" w:firstLine="640"/>
        <w:rPr>
          <w:rFonts w:hint="default"/>
          <w:sz w:val="24"/>
          <w:szCs w:val="24"/>
          <w:lang w:val="en-US" w:eastAsia="zh-CN"/>
        </w:rPr>
      </w:pPr>
    </w:p>
    <w:p w14:paraId="539BD34A">
      <w:pPr>
        <w:pStyle w:val="6"/>
        <w:overflowPunct/>
        <w:spacing w:after="0"/>
        <w:ind w:left="0" w:leftChars="0" w:firstLine="640"/>
        <w:rPr>
          <w:rFonts w:hint="eastAsia"/>
          <w:highlight w:val="none"/>
          <w:lang w:val="en-US" w:eastAsia="zh-CN"/>
        </w:rPr>
      </w:pPr>
    </w:p>
    <w:p w14:paraId="589BAEC5">
      <w:pPr>
        <w:pStyle w:val="6"/>
        <w:overflowPunct/>
        <w:spacing w:after="0"/>
        <w:ind w:left="0" w:leftChars="0" w:firstLine="640"/>
        <w:rPr>
          <w:rFonts w:hint="eastAsia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highlight w:val="none"/>
          <w:lang w:val="en-US" w:eastAsia="zh-CN"/>
        </w:rPr>
        <w:t>江苏省地质局微信公众号：</w:t>
      </w:r>
    </w:p>
    <w:p w14:paraId="2747879E">
      <w:pPr>
        <w:pStyle w:val="6"/>
        <w:overflowPunct/>
        <w:spacing w:after="0"/>
        <w:ind w:left="0" w:leftChars="0" w:firstLine="64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631825</wp:posOffset>
            </wp:positionH>
            <wp:positionV relativeFrom="paragraph">
              <wp:posOffset>168275</wp:posOffset>
            </wp:positionV>
            <wp:extent cx="3793490" cy="3181350"/>
            <wp:effectExtent l="0" t="0" r="3810" b="635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349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89312B">
      <w:pPr>
        <w:pStyle w:val="6"/>
        <w:overflowPunct/>
        <w:spacing w:after="0"/>
        <w:ind w:left="0" w:leftChars="0" w:firstLine="64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3C"/>
    <w:rsid w:val="00113C5C"/>
    <w:rsid w:val="001D051D"/>
    <w:rsid w:val="001E57B9"/>
    <w:rsid w:val="00213907"/>
    <w:rsid w:val="003F6B35"/>
    <w:rsid w:val="004A2E3C"/>
    <w:rsid w:val="004D4DCE"/>
    <w:rsid w:val="004D616D"/>
    <w:rsid w:val="004E7ECE"/>
    <w:rsid w:val="00556593"/>
    <w:rsid w:val="005C2847"/>
    <w:rsid w:val="008410CA"/>
    <w:rsid w:val="008427B2"/>
    <w:rsid w:val="00A12661"/>
    <w:rsid w:val="00A1653A"/>
    <w:rsid w:val="00A74FA4"/>
    <w:rsid w:val="00C733B1"/>
    <w:rsid w:val="00C75894"/>
    <w:rsid w:val="00D43C54"/>
    <w:rsid w:val="00E02924"/>
    <w:rsid w:val="00EE6400"/>
    <w:rsid w:val="00FB5422"/>
    <w:rsid w:val="01A45E36"/>
    <w:rsid w:val="03097471"/>
    <w:rsid w:val="04067164"/>
    <w:rsid w:val="04BD7D66"/>
    <w:rsid w:val="05CF1AFF"/>
    <w:rsid w:val="06AE1106"/>
    <w:rsid w:val="087F780C"/>
    <w:rsid w:val="094822F4"/>
    <w:rsid w:val="0A7809B7"/>
    <w:rsid w:val="0AF65D7F"/>
    <w:rsid w:val="0EC341CA"/>
    <w:rsid w:val="0F1A64E0"/>
    <w:rsid w:val="10987EED"/>
    <w:rsid w:val="131A684E"/>
    <w:rsid w:val="132040C7"/>
    <w:rsid w:val="16A12A15"/>
    <w:rsid w:val="180230C7"/>
    <w:rsid w:val="187A7FF0"/>
    <w:rsid w:val="1B001AC1"/>
    <w:rsid w:val="1FAE69B2"/>
    <w:rsid w:val="20C242E2"/>
    <w:rsid w:val="21182154"/>
    <w:rsid w:val="213A06E6"/>
    <w:rsid w:val="22A15189"/>
    <w:rsid w:val="22C91DCF"/>
    <w:rsid w:val="23A6031B"/>
    <w:rsid w:val="23C44815"/>
    <w:rsid w:val="24A5429E"/>
    <w:rsid w:val="255120D8"/>
    <w:rsid w:val="25E036DD"/>
    <w:rsid w:val="28DE0127"/>
    <w:rsid w:val="290D6316"/>
    <w:rsid w:val="29CB06AB"/>
    <w:rsid w:val="2A007C29"/>
    <w:rsid w:val="2ABE5AF9"/>
    <w:rsid w:val="2B2C21FA"/>
    <w:rsid w:val="2FEC2378"/>
    <w:rsid w:val="31C003CA"/>
    <w:rsid w:val="32DD4FAB"/>
    <w:rsid w:val="33DE547F"/>
    <w:rsid w:val="34A73AC3"/>
    <w:rsid w:val="34B8182C"/>
    <w:rsid w:val="34DA0A32"/>
    <w:rsid w:val="34EB5176"/>
    <w:rsid w:val="35B558C4"/>
    <w:rsid w:val="36657792"/>
    <w:rsid w:val="37240FDC"/>
    <w:rsid w:val="372633C5"/>
    <w:rsid w:val="390379F3"/>
    <w:rsid w:val="391D4354"/>
    <w:rsid w:val="39BC1DBE"/>
    <w:rsid w:val="3A137505"/>
    <w:rsid w:val="3A920D71"/>
    <w:rsid w:val="3B385475"/>
    <w:rsid w:val="3C410359"/>
    <w:rsid w:val="3F10773B"/>
    <w:rsid w:val="3F416569"/>
    <w:rsid w:val="3F472FEC"/>
    <w:rsid w:val="3FE12421"/>
    <w:rsid w:val="412D10FA"/>
    <w:rsid w:val="416C40CA"/>
    <w:rsid w:val="42426BD9"/>
    <w:rsid w:val="43912E41"/>
    <w:rsid w:val="45AA3413"/>
    <w:rsid w:val="45CA13BF"/>
    <w:rsid w:val="466C3AAD"/>
    <w:rsid w:val="48855A71"/>
    <w:rsid w:val="4A6E0EB3"/>
    <w:rsid w:val="4ACC3E2B"/>
    <w:rsid w:val="4AFD5D93"/>
    <w:rsid w:val="4D4F68EA"/>
    <w:rsid w:val="4DCF7EBB"/>
    <w:rsid w:val="4E393586"/>
    <w:rsid w:val="4E404914"/>
    <w:rsid w:val="4E830D12"/>
    <w:rsid w:val="4F625DED"/>
    <w:rsid w:val="4F9A44F8"/>
    <w:rsid w:val="51A4340C"/>
    <w:rsid w:val="53C93D09"/>
    <w:rsid w:val="54A159E1"/>
    <w:rsid w:val="54C33BA9"/>
    <w:rsid w:val="56BD75D8"/>
    <w:rsid w:val="571903F8"/>
    <w:rsid w:val="5A3210BA"/>
    <w:rsid w:val="5D3F048D"/>
    <w:rsid w:val="5ECC3FA2"/>
    <w:rsid w:val="62522A10"/>
    <w:rsid w:val="6263077A"/>
    <w:rsid w:val="62710E5F"/>
    <w:rsid w:val="63260125"/>
    <w:rsid w:val="637D5D25"/>
    <w:rsid w:val="650E70C3"/>
    <w:rsid w:val="6833299C"/>
    <w:rsid w:val="69392234"/>
    <w:rsid w:val="69CA10DE"/>
    <w:rsid w:val="6B0C6168"/>
    <w:rsid w:val="6C4363EC"/>
    <w:rsid w:val="6E5C256C"/>
    <w:rsid w:val="6F6124E5"/>
    <w:rsid w:val="6F775864"/>
    <w:rsid w:val="70444AF4"/>
    <w:rsid w:val="728C4A1F"/>
    <w:rsid w:val="737C169B"/>
    <w:rsid w:val="751C3136"/>
    <w:rsid w:val="76D637B8"/>
    <w:rsid w:val="77032B70"/>
    <w:rsid w:val="77302EC9"/>
    <w:rsid w:val="778B42C3"/>
    <w:rsid w:val="78DC4459"/>
    <w:rsid w:val="7973709D"/>
    <w:rsid w:val="7EE73A14"/>
    <w:rsid w:val="7EEA7E01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2"/>
    <w:link w:val="11"/>
    <w:qFormat/>
    <w:uiPriority w:val="0"/>
    <w:pPr>
      <w:overflowPunct w:val="0"/>
      <w:adjustRightInd w:val="0"/>
      <w:snapToGrid w:val="0"/>
      <w:spacing w:line="560" w:lineRule="exact"/>
      <w:ind w:firstLine="880" w:firstLineChars="200"/>
    </w:pPr>
    <w:rPr>
      <w:rFonts w:ascii="Times New Roman" w:hAnsi="Times New Roman" w:eastAsia="仿宋" w:cs="Times New Roman"/>
      <w:sz w:val="32"/>
      <w:szCs w:val="32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缩进 Char"/>
    <w:basedOn w:val="9"/>
    <w:link w:val="2"/>
    <w:semiHidden/>
    <w:qFormat/>
    <w:uiPriority w:val="99"/>
  </w:style>
  <w:style w:type="character" w:customStyle="1" w:styleId="11">
    <w:name w:val="正文首行缩进 2 Char"/>
    <w:basedOn w:val="10"/>
    <w:link w:val="6"/>
    <w:qFormat/>
    <w:uiPriority w:val="0"/>
    <w:rPr>
      <w:rFonts w:ascii="Times New Roman" w:hAnsi="Times New Roman" w:eastAsia="仿宋" w:cs="Times New Roman"/>
      <w:sz w:val="32"/>
      <w:szCs w:val="32"/>
    </w:rPr>
  </w:style>
  <w:style w:type="character" w:customStyle="1" w:styleId="12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1021</Words>
  <Characters>1039</Characters>
  <Lines>6</Lines>
  <Paragraphs>1</Paragraphs>
  <TotalTime>59</TotalTime>
  <ScaleCrop>false</ScaleCrop>
  <LinksUpToDate>false</LinksUpToDate>
  <CharactersWithSpaces>1039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2025-03-07T05:53:00Z</dcterms:created>
  <dc:creator>赵倩倩</dc:creator>
  <cp:lastModifiedBy>豆豆</cp:lastModifiedBy>
  <cp:lastPrinted>2025-04-07T02:36:00Z</cp:lastPrinted>
  <dcterms:modified xsi:type="dcterms:W3CDTF">2025-04-21T00:43:29Z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eyJoZGlkIjoiMzdlN2Y3MmQ5NDRkOWI2MTdmNzVkZDhhOTMwY2I3YzEiLCJ1c2VySWQiOiIxNTUzNTU1MzAzIn0=</vt:lpwstr>
  </property>
  <property fmtid="{D5CDD505-2E9C-101B-9397-08002B2CF9AE}" pid="3" name="KSOProductBuildVer">
    <vt:lpwstr>2052-12.1.0.20288</vt:lpwstr>
  </property>
  <property fmtid="{D5CDD505-2E9C-101B-9397-08002B2CF9AE}" pid="4" name="ICV">
    <vt:lpwstr>64145408F2C24C209C7FEFEF2C676193_12</vt:lpwstr>
  </property>
</Properties>
</file>